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8D218DF" w14:textId="69BCDE99" w:rsidR="00A67AA6" w:rsidRDefault="00000000" w:rsidP="000574DB">
      <w:pPr>
        <w:pStyle w:val="Heading1"/>
        <w:spacing w:after="0" w:line="360" w:lineRule="auto"/>
      </w:pPr>
      <w:r>
        <w:t>M1L13</w:t>
      </w:r>
      <w:r w:rsidR="000574DB">
        <w:t>.</w:t>
      </w:r>
      <w:r>
        <w:t xml:space="preserve"> Leadership and </w:t>
      </w:r>
      <w:r w:rsidR="000574DB">
        <w:t>M</w:t>
      </w:r>
      <w:r>
        <w:t xml:space="preserve">anagement </w:t>
      </w:r>
      <w:r w:rsidR="000574DB">
        <w:t>S</w:t>
      </w:r>
      <w:r>
        <w:t>tyles</w:t>
      </w:r>
    </w:p>
    <w:p w14:paraId="3C590368" w14:textId="77777777" w:rsidR="000574DB" w:rsidRDefault="000574DB" w:rsidP="000574DB">
      <w:pPr>
        <w:pStyle w:val="Script"/>
        <w:spacing w:before="120" w:after="0" w:line="360" w:lineRule="auto"/>
        <w:rPr>
          <w:rFonts w:ascii="Open Sans" w:hAnsi="Open Sans" w:cs="Open Sans"/>
          <w:sz w:val="24"/>
          <w:szCs w:val="24"/>
        </w:rPr>
      </w:pPr>
    </w:p>
    <w:p w14:paraId="00E56C45" w14:textId="01BDEC6B" w:rsidR="000574DB" w:rsidRDefault="000574DB" w:rsidP="000574DB">
      <w:pPr>
        <w:pStyle w:val="Heading2"/>
        <w:spacing w:before="120" w:line="360" w:lineRule="auto"/>
      </w:pPr>
      <w:r>
        <w:t>Slide #1</w:t>
      </w:r>
      <w:r>
        <w:rPr>
          <w:noProof/>
        </w:rPr>
        <w:drawing>
          <wp:inline distT="0" distB="0" distL="0" distR="0" wp14:anchorId="4043B7A7" wp14:editId="2E16BAC9">
            <wp:extent cx="5731510" cy="3225165"/>
            <wp:effectExtent l="0" t="0" r="2540" b="0"/>
            <wp:docPr id="547427913" name="Picture 1" descr="Leadership and Management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7913" name="Picture 1" descr="Leadership and Management Style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04A0EDC8" w14:textId="2144D0D0" w:rsid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In this topic, we will discuss the various types of leadership styles and management behavior.</w:t>
      </w:r>
    </w:p>
    <w:p w14:paraId="10E3D841" w14:textId="6F7DC23C" w:rsidR="000574DB" w:rsidRDefault="000574DB" w:rsidP="000574DB">
      <w:pPr>
        <w:pStyle w:val="Heading2"/>
        <w:spacing w:before="120" w:line="360" w:lineRule="auto"/>
      </w:pPr>
      <w:r>
        <w:lastRenderedPageBreak/>
        <w:t>Slide #2</w:t>
      </w:r>
      <w:r>
        <w:rPr>
          <w:noProof/>
        </w:rPr>
        <w:drawing>
          <wp:inline distT="0" distB="0" distL="0" distR="0" wp14:anchorId="0C261C7A" wp14:editId="2575AA65">
            <wp:extent cx="5731510" cy="3225165"/>
            <wp:effectExtent l="0" t="0" r="2540" b="0"/>
            <wp:docPr id="1185452692" name="Picture 2" descr="To be a genuine leader and true decision-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52692" name="Picture 2" descr="To be a genuine leader and true decision-maker"/>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8314CAC" w14:textId="77777777" w:rsid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To be a genuine leader and a true decision</w:t>
      </w:r>
      <w:r>
        <w:rPr>
          <w:rFonts w:ascii="Open Sans" w:hAnsi="Open Sans" w:cs="Open Sans"/>
          <w:sz w:val="24"/>
          <w:szCs w:val="24"/>
        </w:rPr>
        <w:t>-</w:t>
      </w:r>
      <w:r w:rsidRPr="000574DB">
        <w:rPr>
          <w:rFonts w:ascii="Open Sans" w:hAnsi="Open Sans" w:cs="Open Sans"/>
          <w:sz w:val="24"/>
          <w:szCs w:val="24"/>
        </w:rPr>
        <w:t xml:space="preserve">maker, we first need to be aware of our leadership style and management behavior to understand what kind of cognitive bias we have when making decisions. </w:t>
      </w:r>
    </w:p>
    <w:p w14:paraId="16789837" w14:textId="10423D2B" w:rsidR="000574DB" w:rsidRP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Being ourselves will become incredibly important in our transition to a new leadership position.</w:t>
      </w:r>
    </w:p>
    <w:p w14:paraId="60185662" w14:textId="77777777" w:rsid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Knowing our personality, values, strengths, motives, and desires allow</w:t>
      </w:r>
      <w:r>
        <w:rPr>
          <w:rFonts w:ascii="Open Sans" w:hAnsi="Open Sans" w:cs="Open Sans"/>
          <w:sz w:val="24"/>
          <w:szCs w:val="24"/>
        </w:rPr>
        <w:t>s</w:t>
      </w:r>
      <w:r w:rsidRPr="000574DB">
        <w:rPr>
          <w:rFonts w:ascii="Open Sans" w:hAnsi="Open Sans" w:cs="Open Sans"/>
          <w:sz w:val="24"/>
          <w:szCs w:val="24"/>
        </w:rPr>
        <w:t xml:space="preserve"> us to be proactive in the choice we make. </w:t>
      </w:r>
    </w:p>
    <w:p w14:paraId="234F7AB6" w14:textId="77777777" w:rsid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 xml:space="preserve">Along our journey we will encounter new opportunities, experience personal growth, and stumble upon a few bumps along the way. </w:t>
      </w:r>
    </w:p>
    <w:p w14:paraId="2B743D64" w14:textId="20B6E3D7" w:rsidR="000574DB" w:rsidRPr="000574DB" w:rsidRDefault="000574DB" w:rsidP="000574DB">
      <w:pPr>
        <w:pStyle w:val="Script"/>
        <w:spacing w:before="120" w:after="0" w:line="360" w:lineRule="auto"/>
        <w:rPr>
          <w:rFonts w:ascii="Open Sans" w:hAnsi="Open Sans" w:cs="Open Sans"/>
          <w:sz w:val="24"/>
          <w:szCs w:val="24"/>
        </w:rPr>
      </w:pPr>
      <w:proofErr w:type="gramStart"/>
      <w:r w:rsidRPr="000574DB">
        <w:rPr>
          <w:rFonts w:ascii="Open Sans" w:hAnsi="Open Sans" w:cs="Open Sans"/>
          <w:sz w:val="24"/>
          <w:szCs w:val="24"/>
        </w:rPr>
        <w:t>Taking a look</w:t>
      </w:r>
      <w:proofErr w:type="gramEnd"/>
      <w:r w:rsidRPr="000574DB">
        <w:rPr>
          <w:rFonts w:ascii="Open Sans" w:hAnsi="Open Sans" w:cs="Open Sans"/>
          <w:sz w:val="24"/>
          <w:szCs w:val="24"/>
        </w:rPr>
        <w:t xml:space="preserve"> at the person in the mirror on a regular basis will help us develop knowledge of who we are and what we believe.</w:t>
      </w:r>
    </w:p>
    <w:p w14:paraId="69E0D770" w14:textId="2563DCC7" w:rsid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Being ourselves will become incredibly important in our transition to a new leadership position.</w:t>
      </w:r>
    </w:p>
    <w:p w14:paraId="66625CA0" w14:textId="4765AE29" w:rsidR="000574DB" w:rsidRDefault="000574DB" w:rsidP="000574DB">
      <w:pPr>
        <w:pStyle w:val="Heading2"/>
        <w:spacing w:before="120" w:line="360" w:lineRule="auto"/>
      </w:pPr>
      <w:r>
        <w:lastRenderedPageBreak/>
        <w:t>Slide #3</w:t>
      </w:r>
      <w:r>
        <w:rPr>
          <w:noProof/>
        </w:rPr>
        <w:drawing>
          <wp:inline distT="0" distB="0" distL="0" distR="0" wp14:anchorId="59053FDF" wp14:editId="63D2B4F9">
            <wp:extent cx="5731510" cy="3230245"/>
            <wp:effectExtent l="0" t="0" r="2540" b="8255"/>
            <wp:docPr id="180342232" name="Picture 3" descr="We may have done management style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2232" name="Picture 3" descr="We may have done management style assess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4125CCE5" w14:textId="77777777" w:rsid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 xml:space="preserve">We may have done some kind of management style assessment before. We will have another opportunity to participate in a valuable </w:t>
      </w:r>
      <w:r w:rsidRPr="000574DB">
        <w:rPr>
          <w:rFonts w:ascii="Open Sans" w:hAnsi="Open Sans" w:cs="Open Sans"/>
          <w:sz w:val="24"/>
          <w:szCs w:val="24"/>
        </w:rPr>
        <w:t>self-assessment</w:t>
      </w:r>
      <w:r w:rsidRPr="000574DB">
        <w:rPr>
          <w:rFonts w:ascii="Open Sans" w:hAnsi="Open Sans" w:cs="Open Sans"/>
          <w:sz w:val="24"/>
          <w:szCs w:val="24"/>
        </w:rPr>
        <w:t xml:space="preserve"> to help us figure out what leadership style fits us. </w:t>
      </w:r>
    </w:p>
    <w:p w14:paraId="1B180260" w14:textId="503CA229" w:rsidR="000574DB" w:rsidRPr="000574DB" w:rsidRDefault="000574DB"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I have done dozens of different types of leadership and management assessments before and find that the Harvard Business School leadership style assessment is useful because it tells me what kind of leader I am just by answering some simple questions.</w:t>
      </w:r>
    </w:p>
    <w:p w14:paraId="14E52E94" w14:textId="77777777" w:rsidR="000574DB" w:rsidRDefault="000574DB" w:rsidP="000574DB">
      <w:pPr>
        <w:pStyle w:val="Script"/>
        <w:spacing w:before="120" w:after="0" w:line="360" w:lineRule="auto"/>
        <w:rPr>
          <w:rFonts w:ascii="Open Sans" w:hAnsi="Open Sans" w:cs="Open Sans"/>
          <w:sz w:val="24"/>
          <w:szCs w:val="24"/>
        </w:rPr>
      </w:pPr>
    </w:p>
    <w:p w14:paraId="050B17BE" w14:textId="34944F8F" w:rsidR="000574DB" w:rsidRDefault="000574DB" w:rsidP="000574DB">
      <w:pPr>
        <w:pStyle w:val="Heading2"/>
        <w:spacing w:before="120" w:line="360" w:lineRule="auto"/>
      </w:pPr>
      <w:r>
        <w:lastRenderedPageBreak/>
        <w:t>Slide #4</w:t>
      </w:r>
      <w:r>
        <w:rPr>
          <w:noProof/>
        </w:rPr>
        <w:drawing>
          <wp:inline distT="0" distB="0" distL="0" distR="0" wp14:anchorId="71398B06" wp14:editId="0DB4955C">
            <wp:extent cx="5731510" cy="3215640"/>
            <wp:effectExtent l="0" t="0" r="2540" b="3810"/>
            <wp:docPr id="1254073051" name="Picture 4" descr="Relationship between leadership style and manageme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3051" name="Picture 4" descr="Relationship between leadership style and management styl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3E5D29C2" w14:textId="77777777" w:rsidR="000574DB" w:rsidRDefault="00000000"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 xml:space="preserve">The relationship between leadership style and management style is that leadership style is about your vision, your belief, your approach to leading yourself and others, your style, to </w:t>
      </w:r>
      <w:proofErr w:type="gramStart"/>
      <w:r w:rsidRPr="000574DB">
        <w:rPr>
          <w:rFonts w:ascii="Open Sans" w:hAnsi="Open Sans" w:cs="Open Sans"/>
          <w:sz w:val="24"/>
          <w:szCs w:val="24"/>
        </w:rPr>
        <w:t>making a decision</w:t>
      </w:r>
      <w:proofErr w:type="gramEnd"/>
      <w:r w:rsidRPr="000574DB">
        <w:rPr>
          <w:rFonts w:ascii="Open Sans" w:hAnsi="Open Sans" w:cs="Open Sans"/>
          <w:sz w:val="24"/>
          <w:szCs w:val="24"/>
        </w:rPr>
        <w:t xml:space="preserve">. </w:t>
      </w:r>
    </w:p>
    <w:p w14:paraId="6F36A3EE" w14:textId="62324A67" w:rsidR="00A67AA6" w:rsidRPr="000574DB" w:rsidRDefault="00000000"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 xml:space="preserve">Management style is about how you influence others, how you execute your decisions, and how to deliver </w:t>
      </w:r>
      <w:proofErr w:type="gramStart"/>
      <w:r w:rsidRPr="000574DB">
        <w:rPr>
          <w:rFonts w:ascii="Open Sans" w:hAnsi="Open Sans" w:cs="Open Sans"/>
          <w:sz w:val="24"/>
          <w:szCs w:val="24"/>
        </w:rPr>
        <w:t>it</w:t>
      </w:r>
      <w:proofErr w:type="gramEnd"/>
      <w:r w:rsidRPr="000574DB">
        <w:rPr>
          <w:rFonts w:ascii="Open Sans" w:hAnsi="Open Sans" w:cs="Open Sans"/>
          <w:sz w:val="24"/>
          <w:szCs w:val="24"/>
        </w:rPr>
        <w:t>.</w:t>
      </w:r>
    </w:p>
    <w:p w14:paraId="08A8F7E2" w14:textId="77777777" w:rsidR="000574DB" w:rsidRDefault="00000000"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 xml:space="preserve">They are complementary to each other, and for this course, I will be more focused on the leadership style. </w:t>
      </w:r>
    </w:p>
    <w:p w14:paraId="1E3BD959" w14:textId="1717D73D" w:rsidR="00A67AA6" w:rsidRPr="000574DB" w:rsidRDefault="00000000"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Probably, you are going to learn management style from your other courses, like product management and project management.</w:t>
      </w:r>
    </w:p>
    <w:p w14:paraId="790DF6C8" w14:textId="77777777" w:rsidR="00A67AA6" w:rsidRPr="000574DB" w:rsidRDefault="00000000" w:rsidP="000574DB">
      <w:pPr>
        <w:pStyle w:val="Script"/>
        <w:spacing w:before="120" w:after="0" w:line="360" w:lineRule="auto"/>
        <w:rPr>
          <w:rFonts w:ascii="Open Sans" w:hAnsi="Open Sans" w:cs="Open Sans"/>
          <w:sz w:val="24"/>
          <w:szCs w:val="24"/>
        </w:rPr>
      </w:pPr>
      <w:r w:rsidRPr="000574DB">
        <w:rPr>
          <w:rFonts w:ascii="Open Sans" w:hAnsi="Open Sans" w:cs="Open Sans"/>
          <w:sz w:val="24"/>
          <w:szCs w:val="24"/>
        </w:rPr>
        <w:t>​</w:t>
      </w:r>
    </w:p>
    <w:sectPr w:rsidR="00A67AA6" w:rsidRPr="000574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795DD6"/>
    <w:multiLevelType w:val="hybridMultilevel"/>
    <w:tmpl w:val="2DC4113E"/>
    <w:lvl w:ilvl="0" w:tplc="FDD45018">
      <w:start w:val="1"/>
      <w:numFmt w:val="bullet"/>
      <w:lvlText w:val="●"/>
      <w:lvlJc w:val="left"/>
      <w:pPr>
        <w:ind w:left="720" w:hanging="360"/>
      </w:pPr>
    </w:lvl>
    <w:lvl w:ilvl="1" w:tplc="2AD6D08E">
      <w:start w:val="1"/>
      <w:numFmt w:val="bullet"/>
      <w:lvlText w:val="○"/>
      <w:lvlJc w:val="left"/>
      <w:pPr>
        <w:ind w:left="1440" w:hanging="360"/>
      </w:pPr>
    </w:lvl>
    <w:lvl w:ilvl="2" w:tplc="877C23F6">
      <w:start w:val="1"/>
      <w:numFmt w:val="bullet"/>
      <w:lvlText w:val="■"/>
      <w:lvlJc w:val="left"/>
      <w:pPr>
        <w:ind w:left="2160" w:hanging="360"/>
      </w:pPr>
    </w:lvl>
    <w:lvl w:ilvl="3" w:tplc="0B54D478">
      <w:start w:val="1"/>
      <w:numFmt w:val="bullet"/>
      <w:lvlText w:val="●"/>
      <w:lvlJc w:val="left"/>
      <w:pPr>
        <w:ind w:left="2880" w:hanging="360"/>
      </w:pPr>
    </w:lvl>
    <w:lvl w:ilvl="4" w:tplc="91CCA440">
      <w:start w:val="1"/>
      <w:numFmt w:val="bullet"/>
      <w:lvlText w:val="○"/>
      <w:lvlJc w:val="left"/>
      <w:pPr>
        <w:ind w:left="3600" w:hanging="360"/>
      </w:pPr>
    </w:lvl>
    <w:lvl w:ilvl="5" w:tplc="D7F09CDA">
      <w:start w:val="1"/>
      <w:numFmt w:val="bullet"/>
      <w:lvlText w:val="■"/>
      <w:lvlJc w:val="left"/>
      <w:pPr>
        <w:ind w:left="4320" w:hanging="360"/>
      </w:pPr>
    </w:lvl>
    <w:lvl w:ilvl="6" w:tplc="F32443EC">
      <w:start w:val="1"/>
      <w:numFmt w:val="bullet"/>
      <w:lvlText w:val="●"/>
      <w:lvlJc w:val="left"/>
      <w:pPr>
        <w:ind w:left="5040" w:hanging="360"/>
      </w:pPr>
    </w:lvl>
    <w:lvl w:ilvl="7" w:tplc="04DA8CF8">
      <w:start w:val="1"/>
      <w:numFmt w:val="bullet"/>
      <w:lvlText w:val="●"/>
      <w:lvlJc w:val="left"/>
      <w:pPr>
        <w:ind w:left="5760" w:hanging="360"/>
      </w:pPr>
    </w:lvl>
    <w:lvl w:ilvl="8" w:tplc="9F9EF7B6">
      <w:start w:val="1"/>
      <w:numFmt w:val="bullet"/>
      <w:lvlText w:val="●"/>
      <w:lvlJc w:val="left"/>
      <w:pPr>
        <w:ind w:left="6480" w:hanging="360"/>
      </w:pPr>
    </w:lvl>
  </w:abstractNum>
  <w:num w:numId="1" w16cid:durableId="161690710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AA6"/>
    <w:rsid w:val="000574DB"/>
    <w:rsid w:val="00A45C95"/>
    <w:rsid w:val="00A67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B4E46"/>
  <w15:docId w15:val="{6AE6EFFC-4E58-4383-9685-E653A9488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0574DB"/>
    <w:pPr>
      <w:spacing w:before="120" w:after="260"/>
      <w:jc w:val="center"/>
      <w:outlineLvl w:val="0"/>
    </w:pPr>
    <w:rPr>
      <w:rFonts w:ascii="Open Sans" w:hAnsi="Open Sans"/>
      <w:b/>
      <w:bCs/>
      <w:sz w:val="36"/>
      <w:szCs w:val="48"/>
    </w:rPr>
  </w:style>
  <w:style w:type="paragraph" w:styleId="Heading2">
    <w:name w:val="heading 2"/>
    <w:uiPriority w:val="9"/>
    <w:unhideWhenUsed/>
    <w:qFormat/>
    <w:rsid w:val="000574DB"/>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288</Words>
  <Characters>1645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M1L13 - Leadership and management styles</vt:lpstr>
    </vt:vector>
  </TitlesOfParts>
  <Company/>
  <LinksUpToDate>false</LinksUpToDate>
  <CharactersWithSpaces>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Leadership and Management Styles</dc:title>
  <dc:creator>Un-named</dc:creator>
  <cp:lastModifiedBy>Williams, Elisabeth G</cp:lastModifiedBy>
  <cp:revision>2</cp:revision>
  <cp:lastPrinted>2024-07-12T21:43:00Z</cp:lastPrinted>
  <dcterms:created xsi:type="dcterms:W3CDTF">2024-07-12T21:43:00Z</dcterms:created>
  <dcterms:modified xsi:type="dcterms:W3CDTF">2024-07-12T21:43:00Z</dcterms:modified>
</cp:coreProperties>
</file>